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7076"/>
        <w:gridCol w:w="1996"/>
      </w:tblGrid>
      <w:tr w:rsidR="00051571" w:rsidRPr="00051571" w:rsidTr="00051571">
        <w:trPr>
          <w:tblCellSpacing w:w="0" w:type="dxa"/>
        </w:trPr>
        <w:tc>
          <w:tcPr>
            <w:tcW w:w="10500" w:type="dxa"/>
            <w:vAlign w:val="center"/>
            <w:hideMark/>
          </w:tcPr>
          <w:p w:rsidR="00051571" w:rsidRPr="00051571" w:rsidRDefault="00051571" w:rsidP="00051571">
            <w:pPr>
              <w:spacing w:before="204" w:after="14" w:line="240" w:lineRule="auto"/>
              <w:ind w:left="951" w:right="2038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51571">
              <w:rPr>
                <w:rFonts w:ascii="Arial" w:eastAsia="Times New Roman" w:hAnsi="Arial" w:cs="Arial"/>
                <w:sz w:val="20"/>
                <w:szCs w:val="20"/>
              </w:rPr>
              <w:t>Temeljem Zakona o proračunu (N.N. 87/08.) i članka 9. Statuta Općine Brckovljani (SI. glasnik 5/01 i 10/06)  Općinsko vijeće Općine Brckovljani na 29. </w:t>
            </w:r>
            <w:r w:rsidRPr="00051571">
              <w:rPr>
                <w:rFonts w:ascii="Arial" w:eastAsia="Times New Roman" w:hAnsi="Arial" w:cs="Arial"/>
                <w:sz w:val="20"/>
              </w:rPr>
              <w:t> </w:t>
            </w:r>
            <w:r w:rsidRPr="00051571">
              <w:rPr>
                <w:rFonts w:ascii="Arial" w:eastAsia="Times New Roman" w:hAnsi="Arial" w:cs="Arial"/>
                <w:sz w:val="20"/>
                <w:szCs w:val="20"/>
              </w:rPr>
              <w:t>sjednici održanoj </w:t>
            </w:r>
            <w:r w:rsidRPr="00051571">
              <w:rPr>
                <w:rFonts w:ascii="Arial" w:eastAsia="Times New Roman" w:hAnsi="Arial" w:cs="Arial"/>
                <w:sz w:val="20"/>
              </w:rPr>
              <w:t> </w:t>
            </w:r>
            <w:r w:rsidRPr="00051571">
              <w:rPr>
                <w:rFonts w:ascii="Arial" w:eastAsia="Times New Roman" w:hAnsi="Arial" w:cs="Arial"/>
                <w:sz w:val="20"/>
                <w:szCs w:val="20"/>
              </w:rPr>
              <w:t>16. prosinca 2008. god. donosi</w:t>
            </w:r>
          </w:p>
        </w:tc>
        <w:tc>
          <w:tcPr>
            <w:tcW w:w="1100" w:type="pct"/>
            <w:vAlign w:val="center"/>
            <w:hideMark/>
          </w:tcPr>
          <w:p w:rsidR="00051571" w:rsidRPr="00051571" w:rsidRDefault="00051571" w:rsidP="00051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51571" w:rsidRPr="00051571" w:rsidRDefault="00051571" w:rsidP="00051571">
      <w:pPr>
        <w:spacing w:before="326" w:after="217" w:line="217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51571">
        <w:rPr>
          <w:rFonts w:ascii="Arial" w:eastAsia="Times New Roman" w:hAnsi="Arial" w:cs="Arial"/>
          <w:b/>
          <w:bCs/>
          <w:color w:val="000000"/>
          <w:sz w:val="24"/>
          <w:szCs w:val="24"/>
        </w:rPr>
        <w:t>ODLUKU </w:t>
      </w:r>
      <w:r w:rsidRPr="00051571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o provedbi Proračuna Općine Brckovljani za 2009. godinu</w:t>
      </w:r>
    </w:p>
    <w:p w:rsidR="00051571" w:rsidRPr="00051571" w:rsidRDefault="00051571" w:rsidP="00051571">
      <w:pPr>
        <w:spacing w:before="217" w:after="109" w:line="217" w:lineRule="atLeast"/>
        <w:ind w:left="951" w:right="951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51571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1.</w:t>
      </w:r>
    </w:p>
    <w:p w:rsidR="00051571" w:rsidRPr="00051571" w:rsidRDefault="00051571" w:rsidP="00051571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51571">
        <w:rPr>
          <w:rFonts w:ascii="Arial" w:eastAsia="Times New Roman" w:hAnsi="Arial" w:cs="Arial"/>
          <w:color w:val="000000"/>
          <w:sz w:val="20"/>
          <w:szCs w:val="20"/>
        </w:rPr>
        <w:t>Načelnik Općine Brckovljani odgovoran je za izvršenje Proračuna.</w:t>
      </w:r>
    </w:p>
    <w:p w:rsidR="00051571" w:rsidRPr="00051571" w:rsidRDefault="00051571" w:rsidP="00051571">
      <w:pPr>
        <w:spacing w:before="217" w:after="109" w:line="217" w:lineRule="atLeast"/>
        <w:ind w:left="951" w:right="951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51571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2.</w:t>
      </w:r>
    </w:p>
    <w:p w:rsidR="00051571" w:rsidRPr="00051571" w:rsidRDefault="00051571" w:rsidP="00051571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51571">
        <w:rPr>
          <w:rFonts w:ascii="Arial" w:eastAsia="Times New Roman" w:hAnsi="Arial" w:cs="Arial"/>
          <w:color w:val="000000"/>
          <w:sz w:val="20"/>
          <w:szCs w:val="20"/>
        </w:rPr>
        <w:t>Proračun se donosi i izvršava u skladu s načelima jedinstva i točnosti proračuna, jedne godine, uravnoteženosti, obračunske jedinice, univerzalnosti, specifikacije, dobrog financijskog upravljanja i transparentnosti.</w:t>
      </w:r>
    </w:p>
    <w:p w:rsidR="00051571" w:rsidRPr="00051571" w:rsidRDefault="00051571" w:rsidP="00051571">
      <w:pPr>
        <w:spacing w:before="217" w:after="109" w:line="217" w:lineRule="atLeast"/>
        <w:ind w:left="951" w:right="951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51571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3.</w:t>
      </w:r>
    </w:p>
    <w:p w:rsidR="00051571" w:rsidRPr="00051571" w:rsidRDefault="00051571" w:rsidP="00051571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51571">
        <w:rPr>
          <w:rFonts w:ascii="Arial" w:eastAsia="Times New Roman" w:hAnsi="Arial" w:cs="Arial"/>
          <w:color w:val="000000"/>
          <w:sz w:val="20"/>
          <w:szCs w:val="20"/>
        </w:rPr>
        <w:t>Proračun Općine Brckovljani, je opći proračun, sastoji se od jednog jedinstvenog upravnog odjela, nije ustrojen po razdjelima i nema proračunskih korisnika.</w:t>
      </w:r>
    </w:p>
    <w:p w:rsidR="00051571" w:rsidRPr="00051571" w:rsidRDefault="00051571" w:rsidP="00051571">
      <w:pPr>
        <w:spacing w:before="217" w:after="109" w:line="217" w:lineRule="atLeast"/>
        <w:ind w:left="951" w:right="951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51571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4.</w:t>
      </w:r>
    </w:p>
    <w:p w:rsidR="00051571" w:rsidRPr="00051571" w:rsidRDefault="00051571" w:rsidP="00051571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51571">
        <w:rPr>
          <w:rFonts w:ascii="Arial" w:eastAsia="Times New Roman" w:hAnsi="Arial" w:cs="Arial"/>
          <w:color w:val="000000"/>
          <w:sz w:val="20"/>
          <w:szCs w:val="20"/>
        </w:rPr>
        <w:t>Sa računa Proračuna ne smiju se isplaćivati izdaci koji nisu predviđeni u izdacima Proračuna.</w:t>
      </w:r>
    </w:p>
    <w:p w:rsidR="00051571" w:rsidRPr="00051571" w:rsidRDefault="00051571" w:rsidP="00051571">
      <w:pPr>
        <w:spacing w:before="217" w:after="109" w:line="217" w:lineRule="atLeast"/>
        <w:ind w:left="951" w:right="951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51571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5.</w:t>
      </w:r>
    </w:p>
    <w:p w:rsidR="00051571" w:rsidRPr="00051571" w:rsidRDefault="00051571" w:rsidP="00051571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51571">
        <w:rPr>
          <w:rFonts w:ascii="Arial" w:eastAsia="Times New Roman" w:hAnsi="Arial" w:cs="Arial"/>
          <w:color w:val="000000"/>
          <w:sz w:val="20"/>
          <w:szCs w:val="20"/>
        </w:rPr>
        <w:t>Iz tekuće rezerve proračuna podmiruju se hitni i nepredviđeni izdaci koji se pojave tijekom 2009. godine. Isplatu izdataka iz tekuće proračunske rezerve odobrava načelnik Općine Brckovljani, a o isplati takovih izdataka dužan je izvjestiti Općinsko Poglavarstvo.</w:t>
      </w:r>
    </w:p>
    <w:p w:rsidR="00051571" w:rsidRPr="00051571" w:rsidRDefault="00051571" w:rsidP="00051571">
      <w:pPr>
        <w:spacing w:before="217" w:after="109" w:line="217" w:lineRule="atLeast"/>
        <w:ind w:left="951" w:right="951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51571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6.</w:t>
      </w:r>
    </w:p>
    <w:p w:rsidR="00051571" w:rsidRPr="00051571" w:rsidRDefault="00051571" w:rsidP="00051571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51571">
        <w:rPr>
          <w:rFonts w:ascii="Arial" w:eastAsia="Times New Roman" w:hAnsi="Arial" w:cs="Arial"/>
          <w:color w:val="000000"/>
          <w:sz w:val="20"/>
          <w:szCs w:val="20"/>
        </w:rPr>
        <w:t>Ako se u toku godine ostvari višak prihoda, bit će raspoređen izmjenom Proračuna u postupku predviđenom za donošenje proračuna.</w:t>
      </w:r>
    </w:p>
    <w:p w:rsidR="00051571" w:rsidRPr="00051571" w:rsidRDefault="00051571" w:rsidP="00051571">
      <w:pPr>
        <w:spacing w:before="217" w:after="109" w:line="217" w:lineRule="atLeast"/>
        <w:ind w:left="951" w:right="951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51571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7.</w:t>
      </w:r>
    </w:p>
    <w:p w:rsidR="00051571" w:rsidRPr="00051571" w:rsidRDefault="00051571" w:rsidP="00051571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51571">
        <w:rPr>
          <w:rFonts w:ascii="Arial" w:eastAsia="Times New Roman" w:hAnsi="Arial" w:cs="Arial"/>
          <w:color w:val="000000"/>
          <w:sz w:val="20"/>
          <w:szCs w:val="20"/>
        </w:rPr>
        <w:t>Ako se u toku godine ostvari manjak prihoda, bit će pokriven iz viška prihoda prethodnih godina.</w:t>
      </w:r>
    </w:p>
    <w:p w:rsidR="00051571" w:rsidRPr="00051571" w:rsidRDefault="00051571" w:rsidP="00051571">
      <w:pPr>
        <w:spacing w:before="217" w:after="109" w:line="217" w:lineRule="atLeast"/>
        <w:ind w:left="951" w:right="951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51571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8.</w:t>
      </w:r>
    </w:p>
    <w:p w:rsidR="00051571" w:rsidRPr="00051571" w:rsidRDefault="00051571" w:rsidP="00051571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51571">
        <w:rPr>
          <w:rFonts w:ascii="Arial" w:eastAsia="Times New Roman" w:hAnsi="Arial" w:cs="Arial"/>
          <w:color w:val="000000"/>
          <w:sz w:val="20"/>
          <w:szCs w:val="20"/>
        </w:rPr>
        <w:t>Proračun i izvršenje proračuna vrši se prema propisima o računovodstvu Proračuna te načinu i sadržaju financijskog izvješćivanja.</w:t>
      </w:r>
    </w:p>
    <w:p w:rsidR="00051571" w:rsidRPr="00051571" w:rsidRDefault="00051571" w:rsidP="00051571">
      <w:pPr>
        <w:spacing w:before="217" w:after="109" w:line="217" w:lineRule="atLeast"/>
        <w:ind w:left="951" w:right="951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51571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9.</w:t>
      </w:r>
    </w:p>
    <w:p w:rsidR="00051571" w:rsidRPr="00051571" w:rsidRDefault="00051571" w:rsidP="00051571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51571">
        <w:rPr>
          <w:rFonts w:ascii="Arial" w:eastAsia="Times New Roman" w:hAnsi="Arial" w:cs="Arial"/>
          <w:color w:val="000000"/>
          <w:sz w:val="20"/>
          <w:szCs w:val="20"/>
        </w:rPr>
        <w:t>U toku proračunske godine može se raditi preraspodjela sredstava unutar pojedinih pozicija proračuna, na način propisan Zakonom, a najviše do 5% stavke koja se umanjuje.</w:t>
      </w:r>
    </w:p>
    <w:p w:rsidR="00051571" w:rsidRPr="00051571" w:rsidRDefault="00051571" w:rsidP="00051571">
      <w:pPr>
        <w:spacing w:before="217" w:after="109" w:line="217" w:lineRule="atLeast"/>
        <w:ind w:left="951" w:right="951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51571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10</w:t>
      </w:r>
    </w:p>
    <w:p w:rsidR="00051571" w:rsidRPr="00051571" w:rsidRDefault="00051571" w:rsidP="00051571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51571">
        <w:rPr>
          <w:rFonts w:ascii="Arial" w:eastAsia="Times New Roman" w:hAnsi="Arial" w:cs="Arial"/>
          <w:color w:val="000000"/>
          <w:sz w:val="20"/>
          <w:szCs w:val="20"/>
        </w:rPr>
        <w:t>Načelnik općine dužan je izvjestiti Općinsko Poglavarstvo o izvršenju Proračuna za prvo polugodište 2009. godine do 5. rujna tekuće godine. Općinsko Poglavarstvo dužno je izvjestiti Općinsko vijeće o izvršenju Proračuna za prvo polugodište do 15. rujna.</w:t>
      </w:r>
    </w:p>
    <w:p w:rsidR="00051571" w:rsidRPr="00051571" w:rsidRDefault="00051571" w:rsidP="00051571">
      <w:pPr>
        <w:spacing w:before="217" w:after="109" w:line="217" w:lineRule="atLeast"/>
        <w:ind w:left="951" w:right="951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51571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11.</w:t>
      </w:r>
    </w:p>
    <w:p w:rsidR="00051571" w:rsidRPr="00051571" w:rsidRDefault="00051571" w:rsidP="00051571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51571">
        <w:rPr>
          <w:rFonts w:ascii="Arial" w:eastAsia="Times New Roman" w:hAnsi="Arial" w:cs="Arial"/>
          <w:color w:val="000000"/>
          <w:sz w:val="20"/>
          <w:szCs w:val="20"/>
        </w:rPr>
        <w:lastRenderedPageBreak/>
        <w:t>Načelnik općine dužan je izvjestiti Općinsko Poglavarstvo o izvršenju Proračuna za 2009. godinu najkasnije do 1. svibnja 2010. godine. Općinsko Poglavarstvo dužno je izvjestiti Općinsko vijeće o izvršenju Proračuna za 2009. godinu najkasnije do 01. lipnja 2010. godine.</w:t>
      </w:r>
    </w:p>
    <w:p w:rsidR="00051571" w:rsidRPr="00051571" w:rsidRDefault="00051571" w:rsidP="00051571">
      <w:pPr>
        <w:spacing w:before="217" w:after="109" w:line="217" w:lineRule="atLeast"/>
        <w:ind w:left="951" w:right="951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51571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12.</w:t>
      </w:r>
    </w:p>
    <w:p w:rsidR="00051571" w:rsidRPr="00051571" w:rsidRDefault="00051571" w:rsidP="00051571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51571">
        <w:rPr>
          <w:rFonts w:ascii="Arial" w:eastAsia="Times New Roman" w:hAnsi="Arial" w:cs="Arial"/>
          <w:color w:val="000000"/>
          <w:sz w:val="20"/>
          <w:szCs w:val="20"/>
        </w:rPr>
        <w:t>Izvješća iz članka 10. i 11. ove odluke moraju biti u skladu sa klasifikacijama računa, a moraju sadržavati i: stanje pojedinih stavaka Proračuna, podatke o korištenju sredstava proračunske rezerve, podatke o jamstvima za buduća plaćanja dana u 2009. godini, podatke o stanju novčanih sredstava</w:t>
      </w:r>
    </w:p>
    <w:p w:rsidR="00051571" w:rsidRPr="00051571" w:rsidRDefault="00051571" w:rsidP="00051571">
      <w:pPr>
        <w:spacing w:before="217" w:after="109" w:line="217" w:lineRule="atLeast"/>
        <w:ind w:left="951" w:right="951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51571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13.</w:t>
      </w:r>
    </w:p>
    <w:p w:rsidR="00051571" w:rsidRPr="00051571" w:rsidRDefault="00051571" w:rsidP="00051571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51571">
        <w:rPr>
          <w:rFonts w:ascii="Arial" w:eastAsia="Times New Roman" w:hAnsi="Arial" w:cs="Arial"/>
          <w:color w:val="000000"/>
          <w:sz w:val="20"/>
          <w:szCs w:val="20"/>
        </w:rPr>
        <w:t>Proračun za 2009. godinu izvršava se do 31.12.2009. godine.</w:t>
      </w:r>
    </w:p>
    <w:p w:rsidR="00051571" w:rsidRPr="00051571" w:rsidRDefault="00051571" w:rsidP="00051571">
      <w:pPr>
        <w:spacing w:before="217" w:after="109" w:line="217" w:lineRule="atLeast"/>
        <w:ind w:left="951" w:right="951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51571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14.</w:t>
      </w:r>
    </w:p>
    <w:p w:rsidR="00051571" w:rsidRPr="00051571" w:rsidRDefault="00051571" w:rsidP="00051571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51571">
        <w:rPr>
          <w:rFonts w:ascii="Arial" w:eastAsia="Times New Roman" w:hAnsi="Arial" w:cs="Arial"/>
          <w:color w:val="000000"/>
          <w:sz w:val="20"/>
          <w:szCs w:val="20"/>
        </w:rPr>
        <w:t>Ova odluka stupa na snagu 01. siječnja 2009. godine, a objavit će se u "Dugoselskoj kronici" Službenom glasilu Općine Brckovljani.</w:t>
      </w:r>
    </w:p>
    <w:p w:rsidR="00051571" w:rsidRPr="00051571" w:rsidRDefault="00051571" w:rsidP="00051571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51571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350"/>
        <w:gridCol w:w="2722"/>
      </w:tblGrid>
      <w:tr w:rsidR="00051571" w:rsidRPr="00051571" w:rsidTr="00051571">
        <w:trPr>
          <w:tblCellSpacing w:w="0" w:type="dxa"/>
        </w:trPr>
        <w:tc>
          <w:tcPr>
            <w:tcW w:w="3500" w:type="pct"/>
            <w:vAlign w:val="center"/>
            <w:hideMark/>
          </w:tcPr>
          <w:p w:rsidR="00051571" w:rsidRPr="00051571" w:rsidRDefault="00051571" w:rsidP="00051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dxa"/>
            <w:vAlign w:val="center"/>
            <w:hideMark/>
          </w:tcPr>
          <w:p w:rsidR="00051571" w:rsidRPr="00051571" w:rsidRDefault="00051571" w:rsidP="000515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571">
              <w:rPr>
                <w:rFonts w:ascii="Arial" w:eastAsia="Times New Roman" w:hAnsi="Arial" w:cs="Arial"/>
                <w:sz w:val="20"/>
                <w:szCs w:val="20"/>
              </w:rPr>
              <w:t>PREDSJEDNIK</w:t>
            </w:r>
            <w:r w:rsidRPr="00051571">
              <w:rPr>
                <w:rFonts w:ascii="Arial" w:eastAsia="Times New Roman" w:hAnsi="Arial" w:cs="Arial"/>
                <w:sz w:val="20"/>
                <w:szCs w:val="20"/>
              </w:rPr>
              <w:br/>
              <w:t>OPĆINSKOG VIJEĆA</w:t>
            </w:r>
            <w:r w:rsidRPr="00051571">
              <w:rPr>
                <w:rFonts w:ascii="Arial" w:eastAsia="Times New Roman" w:hAnsi="Arial" w:cs="Arial"/>
                <w:sz w:val="20"/>
                <w:szCs w:val="20"/>
              </w:rPr>
              <w:br/>
              <w:t>OPĆINE BRCKOVLJANI</w:t>
            </w:r>
            <w:r w:rsidRPr="00051571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0515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Milan Kralj</w:t>
            </w:r>
          </w:p>
        </w:tc>
      </w:tr>
    </w:tbl>
    <w:p w:rsidR="00051571" w:rsidRPr="00051571" w:rsidRDefault="00051571" w:rsidP="00051571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51571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051571" w:rsidRPr="00051571" w:rsidRDefault="00051571" w:rsidP="00051571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51571">
        <w:rPr>
          <w:rFonts w:ascii="Arial" w:eastAsia="Times New Roman" w:hAnsi="Arial" w:cs="Arial"/>
          <w:color w:val="000000"/>
          <w:sz w:val="20"/>
          <w:szCs w:val="20"/>
        </w:rPr>
        <w:t>Klasa: 400-06/08-01/28 </w:t>
      </w:r>
      <w:r w:rsidRPr="00051571">
        <w:rPr>
          <w:rFonts w:ascii="Arial" w:eastAsia="Times New Roman" w:hAnsi="Arial" w:cs="Arial"/>
          <w:color w:val="000000"/>
          <w:sz w:val="20"/>
          <w:szCs w:val="20"/>
        </w:rPr>
        <w:br/>
        <w:t>Ur.broj: 238/04-08-1</w:t>
      </w:r>
    </w:p>
    <w:p w:rsidR="00051571" w:rsidRPr="00051571" w:rsidRDefault="00051571" w:rsidP="00051571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51571">
        <w:rPr>
          <w:rFonts w:ascii="Arial" w:eastAsia="Times New Roman" w:hAnsi="Arial" w:cs="Arial"/>
          <w:color w:val="000000"/>
          <w:sz w:val="20"/>
          <w:szCs w:val="20"/>
        </w:rPr>
        <w:t>U Dugom Selu, </w:t>
      </w:r>
      <w:r w:rsidRPr="00051571">
        <w:rPr>
          <w:rFonts w:ascii="Arial" w:eastAsia="Times New Roman" w:hAnsi="Arial" w:cs="Arial"/>
          <w:color w:val="000000"/>
          <w:sz w:val="20"/>
        </w:rPr>
        <w:t> </w:t>
      </w:r>
      <w:r w:rsidRPr="00051571">
        <w:rPr>
          <w:rFonts w:ascii="Arial" w:eastAsia="Times New Roman" w:hAnsi="Arial" w:cs="Arial"/>
          <w:color w:val="000000"/>
          <w:sz w:val="20"/>
          <w:szCs w:val="20"/>
        </w:rPr>
        <w:t>16.12.2008.</w:t>
      </w:r>
    </w:p>
    <w:p w:rsidR="003553EF" w:rsidRDefault="003553EF"/>
    <w:sectPr w:rsidR="003553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051571"/>
    <w:rsid w:val="00051571"/>
    <w:rsid w:val="003553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051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51571"/>
  </w:style>
  <w:style w:type="paragraph" w:customStyle="1" w:styleId="naslov">
    <w:name w:val="naslov"/>
    <w:basedOn w:val="Normal"/>
    <w:rsid w:val="00051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c">
    <w:name w:val="naslov_c"/>
    <w:basedOn w:val="Normal"/>
    <w:rsid w:val="00051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051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26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430</Words>
  <Characters>2452</Characters>
  <Application>Microsoft Office Word</Application>
  <DocSecurity>0</DocSecurity>
  <Lines>20</Lines>
  <Paragraphs>5</Paragraphs>
  <ScaleCrop>false</ScaleCrop>
  <Company/>
  <LinksUpToDate>false</LinksUpToDate>
  <CharactersWithSpaces>2877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2</cp:revision>
  <dcterms:created xsi:type="dcterms:W3CDTF">2016-07-19T21:05:00Z</dcterms:created>
  <dcterms:modified xsi:type="dcterms:W3CDTF">2016-07-19T21:05:00Z</dcterms:modified>
</cp:coreProperties>
</file>